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ED" w:rsidRDefault="006A37ED" w:rsidP="006A37ED">
      <w:pPr>
        <w:pStyle w:val="Heading1"/>
        <w:rPr>
          <w:sz w:val="40"/>
          <w:szCs w:val="40"/>
        </w:rPr>
      </w:pPr>
      <w:r w:rsidRPr="006A37ED">
        <w:rPr>
          <w:sz w:val="40"/>
          <w:szCs w:val="40"/>
        </w:rPr>
        <w:t>Mandatory Requirement of Quoting of PAN</w:t>
      </w:r>
    </w:p>
    <w:p w:rsidR="006A37ED" w:rsidRPr="006A37ED" w:rsidRDefault="006A37ED" w:rsidP="006A37ED"/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7ED">
        <w:rPr>
          <w:rFonts w:cs="Arial"/>
          <w:color w:val="000000"/>
          <w:sz w:val="24"/>
          <w:szCs w:val="24"/>
        </w:rPr>
        <w:t>The Government is committed to curbing the circulation of black money and widening of tax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6A37ED">
        <w:rPr>
          <w:rFonts w:cs="Arial"/>
          <w:color w:val="000000"/>
          <w:sz w:val="24"/>
          <w:szCs w:val="24"/>
        </w:rPr>
        <w:t>base</w:t>
      </w:r>
      <w:proofErr w:type="gramEnd"/>
      <w:r w:rsidRPr="006A37ED">
        <w:rPr>
          <w:rFonts w:cs="Arial"/>
          <w:color w:val="000000"/>
          <w:sz w:val="24"/>
          <w:szCs w:val="24"/>
        </w:rPr>
        <w:t>. Where the transactions exceeds the specified limit the income tax rules required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6A37ED">
        <w:rPr>
          <w:rFonts w:cs="Arial"/>
          <w:color w:val="000000"/>
          <w:sz w:val="24"/>
          <w:szCs w:val="24"/>
        </w:rPr>
        <w:t>quoting</w:t>
      </w:r>
      <w:proofErr w:type="gramEnd"/>
      <w:r w:rsidRPr="006A37ED">
        <w:rPr>
          <w:rFonts w:cs="Arial"/>
          <w:color w:val="000000"/>
          <w:sz w:val="24"/>
          <w:szCs w:val="24"/>
        </w:rPr>
        <w:t xml:space="preserve"> of Permanent Account Number (PAN) to collect information of certain type of transactions from third parties in a non-instructive manner.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7ED">
        <w:rPr>
          <w:rFonts w:cs="Arial"/>
          <w:color w:val="000000"/>
          <w:sz w:val="24"/>
          <w:szCs w:val="24"/>
        </w:rPr>
        <w:t>To bring a poise between of compliance on legitimate transactions and the need to capture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6A37ED">
        <w:rPr>
          <w:rFonts w:cs="Arial"/>
          <w:color w:val="000000"/>
          <w:sz w:val="24"/>
          <w:szCs w:val="24"/>
        </w:rPr>
        <w:t>information</w:t>
      </w:r>
      <w:proofErr w:type="gramEnd"/>
      <w:r w:rsidRPr="006A37ED">
        <w:rPr>
          <w:rFonts w:cs="Arial"/>
          <w:color w:val="000000"/>
          <w:sz w:val="24"/>
          <w:szCs w:val="24"/>
        </w:rPr>
        <w:t xml:space="preserve"> relating to transactions of higher value, the Government has also enhanced the monetary limits of certain transactions which require quoting of PAN.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7ED">
        <w:rPr>
          <w:rFonts w:cs="Arial"/>
          <w:color w:val="000000"/>
          <w:sz w:val="24"/>
          <w:szCs w:val="24"/>
        </w:rPr>
        <w:t xml:space="preserve">There are certain changes in rules which </w:t>
      </w:r>
      <w:proofErr w:type="gramStart"/>
      <w:r w:rsidRPr="006A37ED">
        <w:rPr>
          <w:rFonts w:cs="Arial"/>
          <w:color w:val="000000"/>
          <w:sz w:val="24"/>
          <w:szCs w:val="24"/>
        </w:rPr>
        <w:t>has</w:t>
      </w:r>
      <w:proofErr w:type="gramEnd"/>
      <w:r w:rsidRPr="006A37ED">
        <w:rPr>
          <w:rFonts w:cs="Arial"/>
          <w:color w:val="000000"/>
          <w:sz w:val="24"/>
          <w:szCs w:val="24"/>
        </w:rPr>
        <w:t xml:space="preserve"> been came into effect from 1st January 2016.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7ED">
        <w:rPr>
          <w:rFonts w:cs="Arial"/>
          <w:color w:val="000000"/>
          <w:sz w:val="24"/>
          <w:szCs w:val="24"/>
        </w:rPr>
        <w:t>Following are some transactions against which the new limits of Rule 114B are precise, if these limits exceeds then obligation to furnish PAN is mandatory:-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6A37ED">
        <w:rPr>
          <w:rFonts w:ascii="Arial" w:hAnsi="Arial" w:cs="Arial"/>
          <w:b/>
          <w:color w:val="C00000"/>
        </w:rPr>
        <w:t xml:space="preserve">Immovable </w:t>
      </w:r>
      <w:proofErr w:type="gramStart"/>
      <w:r w:rsidRPr="006A37ED">
        <w:rPr>
          <w:rFonts w:ascii="Arial" w:hAnsi="Arial" w:cs="Arial"/>
          <w:b/>
          <w:color w:val="C00000"/>
        </w:rPr>
        <w:t>Property :</w:t>
      </w:r>
      <w:proofErr w:type="gramEnd"/>
      <w:r w:rsidRPr="006A37ED">
        <w:rPr>
          <w:rFonts w:ascii="Arial" w:hAnsi="Arial" w:cs="Arial"/>
          <w:b/>
          <w:color w:val="C00000"/>
        </w:rPr>
        <w:t>-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. If amount of sale/Purchase exceeding Rs.10Lakh; or</w:t>
      </w:r>
    </w:p>
    <w:p w:rsidR="000523B2" w:rsidRDefault="000523B2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ii. Properties valued by Stamp Valuation authority at amount exceeding Rs.10 </w:t>
      </w:r>
      <w:proofErr w:type="spellStart"/>
      <w:r>
        <w:rPr>
          <w:rFonts w:ascii="Arial" w:hAnsi="Arial" w:cs="Arial"/>
          <w:color w:val="000000"/>
        </w:rPr>
        <w:t>lakh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will also need</w:t>
      </w:r>
      <w:proofErr w:type="gramEnd"/>
      <w:r>
        <w:rPr>
          <w:rFonts w:ascii="Arial" w:hAnsi="Arial" w:cs="Arial"/>
          <w:color w:val="000000"/>
        </w:rPr>
        <w:t xml:space="preserve"> PAN.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37ED">
        <w:rPr>
          <w:rFonts w:ascii="Arial" w:hAnsi="Arial" w:cs="Arial"/>
          <w:b/>
          <w:color w:val="C00000"/>
        </w:rPr>
        <w:t xml:space="preserve">Motor Vehicle </w:t>
      </w:r>
      <w:r>
        <w:rPr>
          <w:rFonts w:ascii="Arial" w:hAnsi="Arial" w:cs="Arial"/>
          <w:color w:val="000000"/>
        </w:rPr>
        <w:t xml:space="preserve">(Other than 2 </w:t>
      </w:r>
      <w:proofErr w:type="gramStart"/>
      <w:r>
        <w:rPr>
          <w:rFonts w:ascii="Arial" w:hAnsi="Arial" w:cs="Arial"/>
          <w:color w:val="000000"/>
        </w:rPr>
        <w:t>All</w:t>
      </w:r>
      <w:proofErr w:type="gramEnd"/>
      <w:r>
        <w:rPr>
          <w:rFonts w:ascii="Arial" w:hAnsi="Arial" w:cs="Arial"/>
          <w:color w:val="000000"/>
        </w:rPr>
        <w:t xml:space="preserve"> sales and </w:t>
      </w:r>
      <w:proofErr w:type="spellStart"/>
      <w:r>
        <w:rPr>
          <w:rFonts w:ascii="Arial" w:hAnsi="Arial" w:cs="Arial"/>
          <w:color w:val="000000"/>
        </w:rPr>
        <w:t>purchases.wheeler</w:t>
      </w:r>
      <w:proofErr w:type="spellEnd"/>
      <w:r>
        <w:rPr>
          <w:rFonts w:ascii="Arial" w:hAnsi="Arial" w:cs="Arial"/>
          <w:color w:val="000000"/>
        </w:rPr>
        <w:t>):-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6A37ED">
        <w:rPr>
          <w:rFonts w:ascii="Arial" w:hAnsi="Arial" w:cs="Arial"/>
          <w:b/>
          <w:color w:val="C00000"/>
        </w:rPr>
        <w:t>Time Deposits:-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. Deposits with Co-op banks, Post Office, </w:t>
      </w:r>
      <w:proofErr w:type="spellStart"/>
      <w:r>
        <w:rPr>
          <w:rFonts w:ascii="Arial" w:hAnsi="Arial" w:cs="Arial"/>
          <w:color w:val="000000"/>
        </w:rPr>
        <w:t>Nidhi</w:t>
      </w:r>
      <w:proofErr w:type="spellEnd"/>
      <w:r>
        <w:rPr>
          <w:rFonts w:ascii="Arial" w:hAnsi="Arial" w:cs="Arial"/>
          <w:color w:val="000000"/>
        </w:rPr>
        <w:t>, NBFC companies will also need PAN; or</w:t>
      </w:r>
    </w:p>
    <w:p w:rsidR="000523B2" w:rsidRDefault="000523B2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ii. Deposits aggregating to more than Rs.5 </w:t>
      </w:r>
      <w:proofErr w:type="spellStart"/>
      <w:r>
        <w:rPr>
          <w:rFonts w:ascii="Arial" w:hAnsi="Arial" w:cs="Arial"/>
          <w:color w:val="000000"/>
        </w:rPr>
        <w:t>lakhs</w:t>
      </w:r>
      <w:proofErr w:type="spellEnd"/>
      <w:r>
        <w:rPr>
          <w:rFonts w:ascii="Arial" w:hAnsi="Arial" w:cs="Arial"/>
          <w:color w:val="000000"/>
        </w:rPr>
        <w:t xml:space="preserve"> during the year will also need PAN.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6A37ED">
        <w:rPr>
          <w:rFonts w:ascii="Arial" w:hAnsi="Arial" w:cs="Arial"/>
          <w:b/>
          <w:color w:val="C00000"/>
        </w:rPr>
        <w:t xml:space="preserve">Sale or Purchase of </w:t>
      </w:r>
      <w:proofErr w:type="gramStart"/>
      <w:r w:rsidRPr="006A37ED">
        <w:rPr>
          <w:rFonts w:ascii="Arial" w:hAnsi="Arial" w:cs="Arial"/>
          <w:b/>
          <w:color w:val="C00000"/>
        </w:rPr>
        <w:t>securities :</w:t>
      </w:r>
      <w:proofErr w:type="gramEnd"/>
      <w:r w:rsidRPr="006A37ED">
        <w:rPr>
          <w:rFonts w:ascii="Arial" w:hAnsi="Arial" w:cs="Arial"/>
          <w:b/>
          <w:color w:val="C00000"/>
        </w:rPr>
        <w:t>-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Contract for sale/Purchase of value exceeding Rs.1 </w:t>
      </w:r>
      <w:proofErr w:type="spellStart"/>
      <w:r>
        <w:rPr>
          <w:rFonts w:ascii="Arial" w:hAnsi="Arial" w:cs="Arial"/>
          <w:color w:val="000000"/>
        </w:rPr>
        <w:t>Lakh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6A37ED">
        <w:rPr>
          <w:rFonts w:ascii="Arial" w:hAnsi="Arial" w:cs="Arial"/>
          <w:b/>
          <w:color w:val="C00000"/>
        </w:rPr>
        <w:t xml:space="preserve">Opening an account (other than time deposit) with a banking </w:t>
      </w:r>
      <w:proofErr w:type="gramStart"/>
      <w:r w:rsidRPr="006A37ED">
        <w:rPr>
          <w:rFonts w:ascii="Arial" w:hAnsi="Arial" w:cs="Arial"/>
          <w:b/>
          <w:color w:val="C00000"/>
        </w:rPr>
        <w:t>company :</w:t>
      </w:r>
      <w:proofErr w:type="gramEnd"/>
      <w:r w:rsidRPr="006A37ED">
        <w:rPr>
          <w:rFonts w:ascii="Arial" w:hAnsi="Arial" w:cs="Arial"/>
          <w:b/>
          <w:color w:val="C00000"/>
        </w:rPr>
        <w:t>-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. Basic</w:t>
      </w:r>
      <w:proofErr w:type="gramEnd"/>
      <w:r>
        <w:rPr>
          <w:rFonts w:ascii="Arial" w:hAnsi="Arial" w:cs="Arial"/>
          <w:color w:val="000000"/>
        </w:rPr>
        <w:t xml:space="preserve"> Savings Bank Deposit Account excluded (no PAN requirement for opening these accounts);or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Co-operative banks also to comply.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6A37ED">
        <w:rPr>
          <w:rFonts w:ascii="Arial" w:hAnsi="Arial" w:cs="Arial"/>
          <w:b/>
          <w:color w:val="C00000"/>
        </w:rPr>
        <w:t>Hotel/restaurant bill(s</w:t>
      </w:r>
      <w:proofErr w:type="gramStart"/>
      <w:r w:rsidRPr="006A37ED">
        <w:rPr>
          <w:rFonts w:ascii="Arial" w:hAnsi="Arial" w:cs="Arial"/>
          <w:b/>
          <w:color w:val="C00000"/>
        </w:rPr>
        <w:t>) :</w:t>
      </w:r>
      <w:proofErr w:type="gramEnd"/>
      <w:r w:rsidRPr="006A37ED">
        <w:rPr>
          <w:rFonts w:ascii="Arial" w:hAnsi="Arial" w:cs="Arial"/>
          <w:b/>
          <w:color w:val="C00000"/>
        </w:rPr>
        <w:t>-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payment exceeding Rs.50</w:t>
      </w:r>
      <w:proofErr w:type="gramStart"/>
      <w:r>
        <w:rPr>
          <w:rFonts w:ascii="Arial" w:hAnsi="Arial" w:cs="Arial"/>
          <w:color w:val="000000"/>
        </w:rPr>
        <w:t>,000</w:t>
      </w:r>
      <w:proofErr w:type="gramEnd"/>
      <w:r>
        <w:rPr>
          <w:rFonts w:ascii="Arial" w:hAnsi="Arial" w:cs="Arial"/>
          <w:color w:val="000000"/>
        </w:rPr>
        <w:t>/-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6A37ED">
        <w:rPr>
          <w:rFonts w:ascii="Arial" w:hAnsi="Arial" w:cs="Arial"/>
          <w:b/>
          <w:color w:val="C00000"/>
        </w:rPr>
        <w:t xml:space="preserve">Cash purchase of bank drafts/ pay orders/ banker's </w:t>
      </w:r>
      <w:proofErr w:type="spellStart"/>
      <w:r w:rsidRPr="006A37ED">
        <w:rPr>
          <w:rFonts w:ascii="Arial" w:hAnsi="Arial" w:cs="Arial"/>
          <w:b/>
          <w:color w:val="C00000"/>
        </w:rPr>
        <w:t>cheques</w:t>
      </w:r>
      <w:proofErr w:type="spellEnd"/>
      <w:r w:rsidRPr="006A37ED">
        <w:rPr>
          <w:rFonts w:ascii="Arial" w:hAnsi="Arial" w:cs="Arial"/>
          <w:b/>
          <w:color w:val="C00000"/>
        </w:rPr>
        <w:t>:-</w:t>
      </w:r>
    </w:p>
    <w:p w:rsidR="006A37ED" w:rsidRP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Exceeding Rs.50</w:t>
      </w:r>
      <w:proofErr w:type="gramStart"/>
      <w:r>
        <w:rPr>
          <w:rFonts w:ascii="Arial" w:hAnsi="Arial" w:cs="Arial"/>
          <w:color w:val="000000"/>
        </w:rPr>
        <w:t>,000</w:t>
      </w:r>
      <w:proofErr w:type="gramEnd"/>
      <w:r>
        <w:rPr>
          <w:rFonts w:ascii="Arial" w:hAnsi="Arial" w:cs="Arial"/>
          <w:color w:val="000000"/>
        </w:rPr>
        <w:t>/- on any one day.</w:t>
      </w:r>
    </w:p>
    <w:p w:rsidR="000523B2" w:rsidRDefault="000523B2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>Cash deposit with banking company:-</w:t>
      </w:r>
    </w:p>
    <w:p w:rsidR="000523B2" w:rsidRPr="000523B2" w:rsidRDefault="000523B2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0523B2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deposit exceeding Rs.50</w:t>
      </w:r>
      <w:proofErr w:type="gramStart"/>
      <w:r>
        <w:rPr>
          <w:rFonts w:ascii="Arial" w:hAnsi="Arial" w:cs="Arial"/>
          <w:color w:val="000000"/>
        </w:rPr>
        <w:t>,000</w:t>
      </w:r>
      <w:proofErr w:type="gramEnd"/>
      <w:r>
        <w:rPr>
          <w:rFonts w:ascii="Arial" w:hAnsi="Arial" w:cs="Arial"/>
          <w:color w:val="000000"/>
        </w:rPr>
        <w:t>/- in a day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6A37ED" w:rsidRDefault="006A37ED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>Foreign travel:-</w:t>
      </w:r>
    </w:p>
    <w:p w:rsidR="000523B2" w:rsidRPr="000523B2" w:rsidRDefault="000523B2" w:rsidP="006A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payment in connection with foreign travel or purchase of foreign currency of an amount exceeding</w:t>
      </w:r>
      <w:r w:rsidR="000523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Rs.50</w:t>
      </w:r>
      <w:proofErr w:type="gramStart"/>
      <w:r>
        <w:rPr>
          <w:rFonts w:ascii="Arial" w:hAnsi="Arial" w:cs="Arial"/>
          <w:color w:val="000000"/>
        </w:rPr>
        <w:t>,000</w:t>
      </w:r>
      <w:proofErr w:type="gramEnd"/>
      <w:r>
        <w:rPr>
          <w:rFonts w:ascii="Arial" w:hAnsi="Arial" w:cs="Arial"/>
          <w:color w:val="000000"/>
        </w:rPr>
        <w:t>/- at any one time (including fare, payment to travel agent).</w:t>
      </w:r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 xml:space="preserve">Credit </w:t>
      </w:r>
      <w:proofErr w:type="gramStart"/>
      <w:r w:rsidRPr="000523B2">
        <w:rPr>
          <w:rFonts w:ascii="Arial" w:hAnsi="Arial" w:cs="Arial"/>
          <w:b/>
          <w:color w:val="C00000"/>
        </w:rPr>
        <w:t>Card :</w:t>
      </w:r>
      <w:proofErr w:type="gramEnd"/>
      <w:r w:rsidRPr="000523B2">
        <w:rPr>
          <w:rFonts w:ascii="Arial" w:hAnsi="Arial" w:cs="Arial"/>
          <w:b/>
          <w:color w:val="C00000"/>
        </w:rPr>
        <w:t>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Application to banking company/ any other company/institution for credit card.</w:t>
      </w:r>
      <w:proofErr w:type="gramEnd"/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>Mutual fund units:-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exceeding Rs.50</w:t>
      </w:r>
      <w:proofErr w:type="gramStart"/>
      <w:r>
        <w:rPr>
          <w:rFonts w:ascii="Arial" w:hAnsi="Arial" w:cs="Arial"/>
          <w:color w:val="000000"/>
        </w:rPr>
        <w:t>,000</w:t>
      </w:r>
      <w:proofErr w:type="gramEnd"/>
      <w:r>
        <w:rPr>
          <w:rFonts w:ascii="Arial" w:hAnsi="Arial" w:cs="Arial"/>
          <w:color w:val="000000"/>
        </w:rPr>
        <w:t>/- for purchase.</w:t>
      </w:r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>Shares of company:-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Opening a </w:t>
      </w:r>
      <w:proofErr w:type="spellStart"/>
      <w:r>
        <w:rPr>
          <w:rFonts w:ascii="Arial" w:hAnsi="Arial" w:cs="Arial"/>
          <w:color w:val="000000"/>
        </w:rPr>
        <w:t>demat</w:t>
      </w:r>
      <w:proofErr w:type="spellEnd"/>
      <w:r>
        <w:rPr>
          <w:rFonts w:ascii="Arial" w:hAnsi="Arial" w:cs="Arial"/>
          <w:color w:val="000000"/>
        </w:rPr>
        <w:t xml:space="preserve"> account.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Purchase or sale of shares of an unlisted company for an amount exceeding Rs.1 </w:t>
      </w:r>
      <w:proofErr w:type="spellStart"/>
      <w:r>
        <w:rPr>
          <w:rFonts w:ascii="Arial" w:hAnsi="Arial" w:cs="Arial"/>
          <w:color w:val="000000"/>
        </w:rPr>
        <w:t>lakh</w:t>
      </w:r>
      <w:proofErr w:type="spellEnd"/>
      <w:r>
        <w:rPr>
          <w:rFonts w:ascii="Arial" w:hAnsi="Arial" w:cs="Arial"/>
          <w:color w:val="000000"/>
        </w:rPr>
        <w:t xml:space="preserve"> per transaction.</w:t>
      </w:r>
      <w:proofErr w:type="gramEnd"/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>Debentures/ bonds:-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exceeding Rs.50</w:t>
      </w:r>
      <w:proofErr w:type="gramStart"/>
      <w:r>
        <w:rPr>
          <w:rFonts w:ascii="Arial" w:hAnsi="Arial" w:cs="Arial"/>
          <w:color w:val="000000"/>
        </w:rPr>
        <w:t>,000</w:t>
      </w:r>
      <w:proofErr w:type="gramEnd"/>
      <w:r>
        <w:rPr>
          <w:rFonts w:ascii="Arial" w:hAnsi="Arial" w:cs="Arial"/>
          <w:color w:val="000000"/>
        </w:rPr>
        <w:t>.</w:t>
      </w:r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>RBI bonds:-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exceeding Rs.50</w:t>
      </w:r>
      <w:proofErr w:type="gramStart"/>
      <w:r>
        <w:rPr>
          <w:rFonts w:ascii="Arial" w:hAnsi="Arial" w:cs="Arial"/>
          <w:color w:val="000000"/>
        </w:rPr>
        <w:t>,000</w:t>
      </w:r>
      <w:proofErr w:type="gramEnd"/>
      <w:r>
        <w:rPr>
          <w:rFonts w:ascii="Arial" w:hAnsi="Arial" w:cs="Arial"/>
          <w:color w:val="000000"/>
        </w:rPr>
        <w:t>.</w:t>
      </w:r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>Life insurance premium:-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Payment exceeding Rs.50000.</w:t>
      </w:r>
      <w:proofErr w:type="gramEnd"/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 xml:space="preserve">Purchase of </w:t>
      </w:r>
      <w:proofErr w:type="spellStart"/>
      <w:r w:rsidRPr="000523B2">
        <w:rPr>
          <w:rFonts w:ascii="Arial" w:hAnsi="Arial" w:cs="Arial"/>
          <w:b/>
          <w:color w:val="C00000"/>
        </w:rPr>
        <w:t>jewellery</w:t>
      </w:r>
      <w:proofErr w:type="spellEnd"/>
      <w:r w:rsidRPr="000523B2">
        <w:rPr>
          <w:rFonts w:ascii="Arial" w:hAnsi="Arial" w:cs="Arial"/>
          <w:b/>
          <w:color w:val="C00000"/>
        </w:rPr>
        <w:t>/bullion:-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Merged with sales or purchases of goods and services.</w:t>
      </w:r>
      <w:proofErr w:type="gramEnd"/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t>Purchases or sales of goods or services:-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Purchase/ sale of any goods or services exceeding Rs.2 </w:t>
      </w:r>
      <w:proofErr w:type="spellStart"/>
      <w:r>
        <w:rPr>
          <w:rFonts w:ascii="Arial" w:hAnsi="Arial" w:cs="Arial"/>
          <w:color w:val="000000"/>
        </w:rPr>
        <w:t>lakhs</w:t>
      </w:r>
      <w:proofErr w:type="spellEnd"/>
      <w:r>
        <w:rPr>
          <w:rFonts w:ascii="Arial" w:hAnsi="Arial" w:cs="Arial"/>
          <w:color w:val="000000"/>
        </w:rPr>
        <w:t xml:space="preserve"> per transaction.</w:t>
      </w:r>
      <w:proofErr w:type="gramEnd"/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</w:rPr>
      </w:pPr>
      <w:r w:rsidRPr="000523B2">
        <w:rPr>
          <w:rFonts w:ascii="Arial" w:hAnsi="Arial" w:cs="Arial"/>
          <w:b/>
          <w:color w:val="C00000"/>
        </w:rPr>
        <w:lastRenderedPageBreak/>
        <w:t>Cash cards/ prepaid instruments issued under Payment &amp; Settlement Act:-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Cash payment aggregating to more than Rs.50</w:t>
      </w:r>
      <w:proofErr w:type="gramStart"/>
      <w:r>
        <w:rPr>
          <w:rFonts w:ascii="Arial" w:hAnsi="Arial" w:cs="Arial"/>
          <w:color w:val="000000"/>
        </w:rPr>
        <w:t>,000</w:t>
      </w:r>
      <w:proofErr w:type="gramEnd"/>
      <w:r>
        <w:rPr>
          <w:rFonts w:ascii="Arial" w:hAnsi="Arial" w:cs="Arial"/>
          <w:color w:val="000000"/>
        </w:rPr>
        <w:t xml:space="preserve"> in a year.</w:t>
      </w:r>
    </w:p>
    <w:p w:rsidR="007B78E3" w:rsidRDefault="007B78E3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37ED" w:rsidRPr="000523B2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C00000"/>
          <w:lang w:bidi="he-IL"/>
        </w:rPr>
      </w:pPr>
      <w:r w:rsidRPr="000523B2">
        <w:rPr>
          <w:rFonts w:ascii="Arial" w:hAnsi="Arial" w:cs="Arial"/>
          <w:b/>
          <w:i/>
          <w:iCs/>
          <w:color w:val="C00000"/>
          <w:lang w:bidi="he-IL"/>
        </w:rPr>
        <w:t>Important Note:-</w:t>
      </w:r>
    </w:p>
    <w:p w:rsidR="006A37ED" w:rsidRDefault="006A37ED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who do not hold PAN are required to fill a form and furnish any specified documents to establish</w:t>
      </w:r>
      <w:r w:rsidR="000523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their identity.</w:t>
      </w:r>
    </w:p>
    <w:p w:rsidR="000523B2" w:rsidRDefault="000523B2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0523B2" w:rsidRPr="000523B2" w:rsidRDefault="000523B2" w:rsidP="000523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0523B2">
        <w:rPr>
          <w:rFonts w:ascii="Arial" w:hAnsi="Arial" w:cs="Arial"/>
          <w:b/>
          <w:color w:val="000000"/>
        </w:rPr>
        <w:t xml:space="preserve">Source </w:t>
      </w:r>
      <w:proofErr w:type="spellStart"/>
      <w:r w:rsidRPr="000523B2">
        <w:rPr>
          <w:rFonts w:ascii="Arial" w:hAnsi="Arial" w:cs="Arial"/>
          <w:b/>
          <w:color w:val="000000"/>
        </w:rPr>
        <w:t>courtesy</w:t>
      </w:r>
      <w:proofErr w:type="gramStart"/>
      <w:r w:rsidRPr="000523B2">
        <w:rPr>
          <w:rFonts w:ascii="Arial" w:hAnsi="Arial" w:cs="Arial"/>
          <w:b/>
          <w:color w:val="000000"/>
        </w:rPr>
        <w:t>:caclubindia</w:t>
      </w:r>
      <w:proofErr w:type="spellEnd"/>
      <w:proofErr w:type="gramEnd"/>
    </w:p>
    <w:sectPr w:rsidR="000523B2" w:rsidRPr="000523B2" w:rsidSect="0058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A37ED"/>
    <w:rsid w:val="000523B2"/>
    <w:rsid w:val="00584260"/>
    <w:rsid w:val="006A37ED"/>
    <w:rsid w:val="007B78E3"/>
    <w:rsid w:val="00E8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60"/>
  </w:style>
  <w:style w:type="paragraph" w:styleId="Heading1">
    <w:name w:val="heading 1"/>
    <w:basedOn w:val="Normal"/>
    <w:next w:val="Normal"/>
    <w:link w:val="Heading1Char"/>
    <w:uiPriority w:val="9"/>
    <w:qFormat/>
    <w:rsid w:val="006A3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4</cp:revision>
  <dcterms:created xsi:type="dcterms:W3CDTF">2016-01-14T09:37:00Z</dcterms:created>
  <dcterms:modified xsi:type="dcterms:W3CDTF">2016-01-18T04:58:00Z</dcterms:modified>
</cp:coreProperties>
</file>